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213C9E4D" w14:textId="0D6421FD" w:rsidR="00C72729" w:rsidRPr="00C72729" w:rsidRDefault="00C72729" w:rsidP="00F64A74">
      <w:pPr>
        <w:rPr>
          <w:lang w:val="fr-BE"/>
        </w:rPr>
      </w:pPr>
      <w:hyperlink r:id="rId5" w:history="1">
        <w:r w:rsidRPr="00C72729">
          <w:rPr>
            <w:rStyle w:val="Lienhypertexte"/>
            <w:lang w:val="fr-BE"/>
          </w:rPr>
          <w:t>Communiqué du 2 mai 2022</w:t>
        </w:r>
      </w:hyperlink>
    </w:p>
    <w:p w14:paraId="670A1027" w14:textId="310ED636" w:rsidR="001B7DB9" w:rsidRPr="001B7DB9" w:rsidRDefault="00C72729" w:rsidP="00F64A74">
      <w:pPr>
        <w:rPr>
          <w:lang w:val="fr-BE"/>
        </w:rPr>
      </w:pPr>
      <w:hyperlink r:id="rId6" w:history="1">
        <w:r w:rsidR="001B7DB9" w:rsidRPr="001B7DB9">
          <w:rPr>
            <w:rStyle w:val="Lienhypertexte"/>
            <w:lang w:val="fr-BE"/>
          </w:rPr>
          <w:t>Communiqué du 20 avril 2022</w:t>
        </w:r>
      </w:hyperlink>
    </w:p>
    <w:p w14:paraId="185AC421" w14:textId="5E6F1874" w:rsidR="005317C2" w:rsidRPr="005317C2" w:rsidRDefault="00C72729" w:rsidP="00F64A74">
      <w:pPr>
        <w:rPr>
          <w:lang w:val="fr-BE"/>
        </w:rPr>
      </w:pPr>
      <w:hyperlink r:id="rId7" w:history="1">
        <w:r w:rsidR="005317C2" w:rsidRPr="005317C2">
          <w:rPr>
            <w:rStyle w:val="Lienhypertexte"/>
            <w:lang w:val="fr-BE"/>
          </w:rPr>
          <w:t>Communiqué du 9 mars 2022</w:t>
        </w:r>
      </w:hyperlink>
    </w:p>
    <w:p w14:paraId="407162CF" w14:textId="422B7600" w:rsidR="00893030" w:rsidRPr="00893030" w:rsidRDefault="00C72729" w:rsidP="00F64A74">
      <w:pPr>
        <w:rPr>
          <w:lang w:val="fr-BE"/>
        </w:rPr>
      </w:pPr>
      <w:hyperlink r:id="rId8" w:history="1">
        <w:r w:rsidR="00893030" w:rsidRPr="00893030">
          <w:rPr>
            <w:rStyle w:val="Lienhypertexte"/>
            <w:lang w:val="fr-BE"/>
          </w:rPr>
          <w:t>Communiqué du 4 mars 2022</w:t>
        </w:r>
      </w:hyperlink>
    </w:p>
    <w:p w14:paraId="2DF54F98" w14:textId="0BB52C4E" w:rsidR="00932C13" w:rsidRPr="00932C13" w:rsidRDefault="00C72729" w:rsidP="00F64A74">
      <w:pPr>
        <w:rPr>
          <w:lang w:val="fr-BE"/>
        </w:rPr>
      </w:pPr>
      <w:hyperlink r:id="rId9" w:history="1">
        <w:r w:rsidR="00932C13" w:rsidRPr="00932C13">
          <w:rPr>
            <w:rStyle w:val="Lienhypertexte"/>
            <w:lang w:val="fr-BE"/>
          </w:rPr>
          <w:t>Communiqué du 16 février 2022</w:t>
        </w:r>
      </w:hyperlink>
    </w:p>
    <w:p w14:paraId="4BEA0F37" w14:textId="4DE6E53E" w:rsidR="0005699D" w:rsidRPr="0005699D" w:rsidRDefault="00C72729" w:rsidP="00F64A74">
      <w:pPr>
        <w:rPr>
          <w:lang w:val="fr-BE"/>
        </w:rPr>
      </w:pPr>
      <w:hyperlink r:id="rId10" w:history="1">
        <w:r w:rsidR="0005699D" w:rsidRPr="0005699D">
          <w:rPr>
            <w:rStyle w:val="Lienhypertexte"/>
            <w:lang w:val="fr-BE"/>
          </w:rPr>
          <w:t>Communiqué du 26 janvier 2022</w:t>
        </w:r>
      </w:hyperlink>
    </w:p>
    <w:p w14:paraId="11E0400D" w14:textId="6044D69C" w:rsidR="00DA0D10" w:rsidRPr="00DA0D10" w:rsidRDefault="00C72729" w:rsidP="00F64A74">
      <w:pPr>
        <w:rPr>
          <w:lang w:val="fr-BE"/>
        </w:rPr>
      </w:pPr>
      <w:hyperlink r:id="rId11" w:history="1">
        <w:r w:rsidR="00DA0D10" w:rsidRPr="00DA0D10">
          <w:rPr>
            <w:rStyle w:val="Lienhypertexte"/>
            <w:lang w:val="fr-BE"/>
          </w:rPr>
          <w:t>Communiqué du 24 janvier 2022</w:t>
        </w:r>
      </w:hyperlink>
    </w:p>
    <w:p w14:paraId="420ECF77" w14:textId="4C090A62" w:rsidR="00F64A74" w:rsidRDefault="00C72729" w:rsidP="00F64A74">
      <w:pPr>
        <w:rPr>
          <w:lang w:val="fr-BE"/>
        </w:rPr>
      </w:pPr>
      <w:hyperlink r:id="rId12" w:history="1">
        <w:r w:rsidR="00F64A74" w:rsidRPr="00F64A74">
          <w:rPr>
            <w:rStyle w:val="Lienhypertexte"/>
            <w:lang w:val="fr-BE"/>
          </w:rPr>
          <w:t>Communiqué du 19 janvier 2022</w:t>
        </w:r>
      </w:hyperlink>
    </w:p>
    <w:p w14:paraId="55AC7FEC" w14:textId="2686893A" w:rsidR="0048536A" w:rsidRPr="00F64A74" w:rsidRDefault="00C72729" w:rsidP="0048536A">
      <w:pPr>
        <w:rPr>
          <w:color w:val="0563C1" w:themeColor="hyperlink"/>
          <w:u w:val="single"/>
          <w:lang w:val="fr-BE"/>
        </w:rPr>
      </w:pPr>
      <w:hyperlink r:id="rId13" w:history="1">
        <w:r w:rsidR="00F64A74" w:rsidRPr="00C17892">
          <w:rPr>
            <w:rStyle w:val="Lienhypertexte"/>
            <w:lang w:val="fr-BE"/>
          </w:rPr>
          <w:t>Communiqué du 5 janvier 2022</w:t>
        </w:r>
      </w:hyperlink>
    </w:p>
    <w:p w14:paraId="061447C6" w14:textId="034CB76C" w:rsidR="0048536A" w:rsidRDefault="00C72729" w:rsidP="0048536A">
      <w:pPr>
        <w:rPr>
          <w:rStyle w:val="Lienhypertexte"/>
          <w:lang w:val="fr-BE"/>
        </w:rPr>
      </w:pPr>
      <w:hyperlink r:id="rId14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1B7DB9"/>
    <w:rsid w:val="0048536A"/>
    <w:rsid w:val="005317C2"/>
    <w:rsid w:val="0062649D"/>
    <w:rsid w:val="0069789F"/>
    <w:rsid w:val="00893030"/>
    <w:rsid w:val="00932C13"/>
    <w:rsid w:val="00C17892"/>
    <w:rsid w:val="00C72729"/>
    <w:rsid w:val="00DA0D10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28" TargetMode="External"/><Relationship Id="rId13" Type="http://schemas.openxmlformats.org/officeDocument/2006/relationships/hyperlink" Target="https://www.health.belgium.be/fr/news/cim-sante-publique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29" TargetMode="External"/><Relationship Id="rId12" Type="http://schemas.openxmlformats.org/officeDocument/2006/relationships/hyperlink" Target="https://www.health.belgium.be/fr/news/cim-sante-publique-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30" TargetMode="External"/><Relationship Id="rId11" Type="http://schemas.openxmlformats.org/officeDocument/2006/relationships/hyperlink" Target="https://www.health.belgium.be/fr/news/cim-sante-publique-25" TargetMode="External"/><Relationship Id="rId5" Type="http://schemas.openxmlformats.org/officeDocument/2006/relationships/hyperlink" Target="https://www.health.belgium.be/fr/news/cim-sante-publique-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.belgium.be/fr/news/cim-sante-publique-2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fr/news/cim-sante-publique-27" TargetMode="External"/><Relationship Id="rId14" Type="http://schemas.openxmlformats.org/officeDocument/2006/relationships/hyperlink" Target="https://www.health.belgium.be/fr/news/cim-sante-publique-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10</cp:revision>
  <dcterms:created xsi:type="dcterms:W3CDTF">2022-01-05T10:24:00Z</dcterms:created>
  <dcterms:modified xsi:type="dcterms:W3CDTF">2022-05-02T11:12:00Z</dcterms:modified>
</cp:coreProperties>
</file>